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outlineLv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Termo de Compromisso de Participa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</w:t>
      </w:r>
    </w:p>
    <w:p>
      <w:pPr>
        <w:pStyle w:val="Title"/>
        <w:outlineLvl w:val="0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rtl w:val="0"/>
          <w:lang w:val="pt-PT"/>
        </w:rPr>
        <w:t>Feira Dental Expo 2016</w:t>
      </w:r>
    </w:p>
    <w:p>
      <w:pPr>
        <w:pStyle w:val="Corp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  </w:t>
      </w:r>
    </w:p>
    <w:p>
      <w:pPr>
        <w:pStyle w:val="Title"/>
        <w:outlineLvl w:val="0"/>
        <w:rPr>
          <w:rFonts w:ascii="Calibri" w:cs="Calibri" w:hAnsi="Calibri" w:eastAsia="Calibri"/>
          <w:b w:val="0"/>
          <w:bCs w:val="0"/>
        </w:rPr>
      </w:pPr>
    </w:p>
    <w:p>
      <w:pPr>
        <w:pStyle w:val="Corp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  </w:t>
      </w:r>
      <w:r>
        <w:rPr>
          <w:rFonts w:ascii="Calibri" w:cs="Calibri" w:hAnsi="Calibri" w:eastAsia="Calibri"/>
          <w:rtl w:val="0"/>
        </w:rPr>
        <w:t>Eu,</w:t>
      </w:r>
      <w:r>
        <w:drawing>
          <wp:inline distT="0" distB="0" distL="0" distR="0">
            <wp:extent cx="4752975" cy="228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</w:rPr>
        <w:t>,</w:t>
      </w: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 xml:space="preserve">Representante da empresa </w:t>
      </w:r>
      <w:r>
        <w:drawing>
          <wp:inline distT="0" distB="0" distL="0" distR="0">
            <wp:extent cx="3362325" cy="228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6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 xml:space="preserve">Telefone: </w:t>
      </w:r>
      <w:r>
        <w:drawing>
          <wp:inline distT="0" distB="0" distL="0" distR="0">
            <wp:extent cx="1828800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7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</w:rPr>
        <w:t xml:space="preserve">E-mail: </w:t>
      </w:r>
      <w:r>
        <w:drawing>
          <wp:inline distT="0" distB="0" distL="0" distR="0">
            <wp:extent cx="2162175" cy="228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8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E-mail 2: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(para envio de informa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çõ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es sobre a feira)</w:t>
      </w:r>
      <w:r>
        <w:drawing>
          <wp:inline distT="0" distB="0" distL="0" distR="0">
            <wp:extent cx="2381250" cy="2286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9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 xml:space="preserve">Assino o presente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Termo de Compromisso</w:t>
      </w:r>
      <w:r>
        <w:rPr>
          <w:rFonts w:ascii="Calibri" w:cs="Calibri" w:hAnsi="Calibri" w:eastAsia="Calibri"/>
          <w:rtl w:val="0"/>
          <w:lang w:val="fr-FR"/>
        </w:rPr>
        <w:t xml:space="preserve"> de participa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na Dental Expo, que acontecer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nos dias 26, 27, 28 e 29 de Setembro de 2016, em Moscou, R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  <w:lang w:val="pt-PT"/>
        </w:rPr>
        <w:t>ssia, nas seguintes condi</w:t>
      </w:r>
      <w:r>
        <w:rPr>
          <w:rFonts w:ascii="Calibri" w:cs="Calibri" w:hAnsi="Calibri" w:eastAsia="Calibri"/>
          <w:rtl w:val="0"/>
          <w:lang w:val="pt-PT"/>
        </w:rPr>
        <w:t>çõ</w:t>
      </w:r>
      <w:r>
        <w:rPr>
          <w:rFonts w:ascii="Calibri" w:cs="Calibri" w:hAnsi="Calibri" w:eastAsia="Calibri"/>
          <w:rtl w:val="0"/>
          <w:lang w:val="de-DE"/>
        </w:rPr>
        <w:t>es:</w:t>
      </w: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 xml:space="preserve">Tamanho do stand (assinalar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apenas</w:t>
      </w:r>
      <w:r>
        <w:rPr>
          <w:rFonts w:ascii="Calibri" w:cs="Calibri" w:hAnsi="Calibri" w:eastAsia="Calibri"/>
          <w:rtl w:val="0"/>
          <w:lang w:val="pt-PT"/>
        </w:rPr>
        <w:t xml:space="preserve"> uma op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o):</w:t>
      </w:r>
    </w:p>
    <w:tbl>
      <w:tblPr>
        <w:tblW w:w="14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5"/>
      </w:tblGrid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5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Times New Roman" w:cs="Calibri" w:hAnsi="Times New Roman" w:eastAsia="Calibri"/>
                <w:b w:val="1"/>
                <w:bCs w:val="1"/>
                <w:rtl w:val="0"/>
                <w:lang w:val="pt-PT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pt-PT"/>
              </w:rPr>
              <w:t>09 m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pt-PT"/>
              </w:rPr>
              <w:t>²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55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pt-PT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pt-PT"/>
              </w:rPr>
              <w:t>18 m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pt-PT"/>
              </w:rPr>
              <w:t>²</w:t>
            </w:r>
          </w:p>
        </w:tc>
      </w:tr>
    </w:tbl>
    <w:p>
      <w:pPr>
        <w:pStyle w:val="List Paragraph"/>
        <w:widowControl w:val="0"/>
        <w:numPr>
          <w:ilvl w:val="0"/>
          <w:numId w:val="2"/>
        </w:numPr>
        <w:jc w:val="both"/>
      </w:pP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*Ser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confirmado inicialmente apenas 09m</w:t>
      </w:r>
      <w:r>
        <w:rPr>
          <w:rFonts w:ascii="Calibri" w:cs="Calibri" w:hAnsi="Calibri" w:eastAsia="Calibri"/>
          <w:rtl w:val="0"/>
        </w:rPr>
        <w:t>²</w:t>
      </w:r>
      <w:r>
        <w:rPr>
          <w:rFonts w:ascii="Calibri" w:cs="Calibri" w:hAnsi="Calibri" w:eastAsia="Calibri"/>
          <w:rtl w:val="0"/>
          <w:lang w:val="pt-PT"/>
        </w:rPr>
        <w:t>. O espa</w:t>
      </w:r>
      <w:r>
        <w:rPr>
          <w:rFonts w:ascii="Calibri" w:cs="Calibri" w:hAnsi="Calibri" w:eastAsia="Calibri"/>
          <w:rtl w:val="0"/>
          <w:lang w:val="pt-PT"/>
        </w:rPr>
        <w:t>ç</w:t>
      </w:r>
      <w:r>
        <w:rPr>
          <w:rFonts w:ascii="Calibri" w:cs="Calibri" w:hAnsi="Calibri" w:eastAsia="Calibri"/>
          <w:rtl w:val="0"/>
          <w:lang w:val="pt-PT"/>
        </w:rPr>
        <w:t>o restante (para empresas que solicitarem 18m</w:t>
      </w:r>
      <w:r>
        <w:rPr>
          <w:rFonts w:ascii="Calibri" w:cs="Calibri" w:hAnsi="Calibri" w:eastAsia="Calibri"/>
          <w:rtl w:val="0"/>
        </w:rPr>
        <w:t>²</w:t>
      </w:r>
      <w:r>
        <w:rPr>
          <w:rFonts w:ascii="Calibri" w:cs="Calibri" w:hAnsi="Calibri" w:eastAsia="Calibri"/>
          <w:rtl w:val="0"/>
        </w:rPr>
        <w:t>) ser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confirmado ap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pt-PT"/>
        </w:rPr>
        <w:t>s 03/05/2016.</w:t>
      </w: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Transporte de material, passagens a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pt-PT"/>
        </w:rPr>
        <w:t>reas, hotel, alimenta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 xml:space="preserve">o e outras despesas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  <w:lang w:val="pt-PT"/>
        </w:rPr>
        <w:t>Pagos pela empresa;</w:t>
      </w:r>
    </w:p>
    <w:p>
      <w:pPr>
        <w:pStyle w:val="Body Text"/>
        <w:widowControl w:val="1"/>
        <w:numPr>
          <w:ilvl w:val="0"/>
          <w:numId w:val="6"/>
        </w:numPr>
        <w:bidi w:val="0"/>
        <w:spacing w:after="120"/>
        <w:ind w:right="0"/>
        <w:jc w:val="both"/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Montagem do Estande de 09m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 xml:space="preserve">²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 xml:space="preserve">no valor de R$ 7.800,00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Subsidiado pelo PS-BHD;</w:t>
      </w:r>
    </w:p>
    <w:p>
      <w:pPr>
        <w:pStyle w:val="Body Text"/>
        <w:widowControl w:val="1"/>
        <w:numPr>
          <w:ilvl w:val="0"/>
          <w:numId w:val="7"/>
        </w:numPr>
        <w:bidi w:val="0"/>
        <w:spacing w:after="120"/>
        <w:ind w:right="0"/>
        <w:jc w:val="both"/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 xml:space="preserve"> Loca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 xml:space="preserve">o da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rea de 09m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 xml:space="preserve">²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no valor total de R$ 7.200,00. Porcentagem paga pela empresa, de acordo com seu porte, e o restante subsidiado pelo PS-BHD:</w:t>
      </w:r>
    </w:p>
    <w:p>
      <w:pPr>
        <w:pStyle w:val="Body Text"/>
        <w:widowControl w:val="1"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after="120"/>
        <w:ind w:left="240" w:firstLine="0"/>
        <w:jc w:val="both"/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</w:rPr>
      </w:pPr>
    </w:p>
    <w:tbl>
      <w:tblPr>
        <w:tblW w:w="103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2"/>
        <w:gridCol w:w="4312"/>
        <w:gridCol w:w="1919"/>
        <w:gridCol w:w="1857"/>
      </w:tblGrid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23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Assinale o porte de sua empresa</w:t>
            </w:r>
          </w:p>
        </w:tc>
        <w:tc>
          <w:tcPr>
            <w:tcW w:type="dxa" w:w="4312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Porte da empresa*</w:t>
            </w:r>
          </w:p>
        </w:tc>
        <w:tc>
          <w:tcPr>
            <w:tcW w:type="dxa" w:w="1919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Porcentagem a ser paga</w:t>
            </w:r>
          </w:p>
        </w:tc>
        <w:tc>
          <w:tcPr>
            <w:tcW w:type="dxa" w:w="1857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Valor Final</w:t>
            </w:r>
          </w:p>
        </w:tc>
      </w:tr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2232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Times New Roman" w:cs="Calibri" w:hAnsi="Times New Roman" w:eastAsia="Calibri"/>
                <w:rtl w:val="0"/>
                <w:lang w:val="pt-PT"/>
              </w:rPr>
              <w:t xml:space="preserve">            </w:t>
            </w:r>
            <w:r>
              <w:rPr>
                <w:rFonts w:ascii="Times New Roman" w:cs="Times New Roman" w:hAnsi="Times New Roman" w:eastAsia="Times New Roman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4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Lines w:val="1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Microempresa</w:t>
            </w:r>
          </w:p>
          <w:p>
            <w:pPr>
              <w:pStyle w:val="Corpo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(At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é 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R$ 360.000,00)</w:t>
            </w:r>
          </w:p>
        </w:tc>
        <w:tc>
          <w:tcPr>
            <w:tcW w:type="dxa" w:w="19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Isento</w:t>
            </w:r>
          </w:p>
        </w:tc>
        <w:tc>
          <w:tcPr>
            <w:tcW w:type="dxa" w:w="1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2232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Times New Roman" w:cs="Times New Roman" w:hAnsi="Times New Roman" w:eastAsia="Times New Roman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Lines w:val="1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Pequena</w:t>
            </w:r>
          </w:p>
          <w:p>
            <w:pPr>
              <w:pStyle w:val="Corpo"/>
              <w:keepNext w:val="1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(De R$360.000,00 a R$3.600.000,00)</w:t>
            </w:r>
          </w:p>
        </w:tc>
        <w:tc>
          <w:tcPr>
            <w:tcW w:type="dxa" w:w="19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20%</w:t>
            </w:r>
          </w:p>
        </w:tc>
        <w:tc>
          <w:tcPr>
            <w:tcW w:type="dxa" w:w="1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Lines w:val="1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R$ 1.440,00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2232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Lines w:val="1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M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dia</w:t>
            </w:r>
          </w:p>
          <w:p>
            <w:pPr>
              <w:pStyle w:val="Corpo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(De R$3.600.000,00 a R$6.000.000,00)</w:t>
            </w:r>
          </w:p>
        </w:tc>
        <w:tc>
          <w:tcPr>
            <w:tcW w:type="dxa" w:w="19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40%</w:t>
            </w:r>
          </w:p>
        </w:tc>
        <w:tc>
          <w:tcPr>
            <w:tcW w:type="dxa" w:w="1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Lines w:val="1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R$ 2.880,00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2232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Lines w:val="1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M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dia-Grande</w:t>
            </w:r>
          </w:p>
          <w:p>
            <w:pPr>
              <w:pStyle w:val="Corpo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(De R$6.000.000,00 a R$ 20.000.000,00)</w:t>
            </w:r>
          </w:p>
        </w:tc>
        <w:tc>
          <w:tcPr>
            <w:tcW w:type="dxa" w:w="19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60%</w:t>
            </w:r>
          </w:p>
        </w:tc>
        <w:tc>
          <w:tcPr>
            <w:tcW w:type="dxa" w:w="1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Lines w:val="1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R$ 4.320,00</w:t>
            </w:r>
          </w:p>
        </w:tc>
      </w:tr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2232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Lines w:val="1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Grande</w:t>
            </w:r>
          </w:p>
          <w:p>
            <w:pPr>
              <w:pStyle w:val="Corpo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(Acima de R$ 20.000.000,00)</w:t>
            </w:r>
          </w:p>
        </w:tc>
        <w:tc>
          <w:tcPr>
            <w:tcW w:type="dxa" w:w="19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80%</w:t>
            </w:r>
          </w:p>
        </w:tc>
        <w:tc>
          <w:tcPr>
            <w:tcW w:type="dxa" w:w="1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Lines w:val="1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R$ 5.760,00</w:t>
            </w:r>
          </w:p>
        </w:tc>
      </w:tr>
    </w:tbl>
    <w:p>
      <w:pPr>
        <w:pStyle w:val="Body Text"/>
        <w:spacing w:after="120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pt-PT"/>
        </w:rPr>
        <w:t>* Par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pt-PT"/>
        </w:rPr>
        <w:t>â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pt-PT"/>
        </w:rPr>
        <w:t>metros estabelecidos pela ANVISA, que classifica as empresas de acordo com o seu faturamento anual.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 xml:space="preserve">A feira Dental Expo cobra uma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taxa obrigat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ria</w:t>
      </w:r>
      <w:r>
        <w:rPr>
          <w:rFonts w:ascii="Calibri" w:cs="Calibri" w:hAnsi="Calibri" w:eastAsia="Calibri"/>
          <w:rtl w:val="0"/>
          <w:lang w:val="pt-PT"/>
        </w:rPr>
        <w:t xml:space="preserve"> por expositor no valor de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R$ 950,00</w:t>
      </w:r>
      <w:r>
        <w:rPr>
          <w:rFonts w:ascii="Calibri" w:cs="Calibri" w:hAnsi="Calibri" w:eastAsia="Calibri"/>
          <w:rtl w:val="0"/>
          <w:lang w:val="es-ES_tradnl"/>
        </w:rPr>
        <w:t xml:space="preserve">, que 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pt-PT"/>
        </w:rPr>
        <w:t>obrigat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pt-PT"/>
        </w:rPr>
        <w:t>ria, e deve ser paga juntamente com as parcelas de loca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</w:rPr>
        <w:t>o do stand.</w:t>
      </w: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O valor para loca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 xml:space="preserve">o do stand na feira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Dental Expo</w:t>
      </w:r>
      <w:r>
        <w:rPr>
          <w:rFonts w:ascii="Calibri" w:cs="Calibri" w:hAnsi="Calibri" w:eastAsia="Calibri"/>
          <w:rtl w:val="0"/>
        </w:rPr>
        <w:t xml:space="preserve"> ser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 xml:space="preserve">pago via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boleto emitido pela ABIMO</w:t>
      </w:r>
      <w:r>
        <w:rPr>
          <w:rFonts w:ascii="Calibri" w:cs="Calibri" w:hAnsi="Calibri" w:eastAsia="Calibri"/>
          <w:rtl w:val="0"/>
          <w:lang w:val="pt-PT"/>
        </w:rPr>
        <w:t>. Sendo assim, os boletos ter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 xml:space="preserve">o vencimento para o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dia 25 dos meses de maio, junho e julho</w:t>
      </w:r>
      <w:r>
        <w:rPr>
          <w:rFonts w:ascii="Calibri" w:cs="Calibri" w:hAnsi="Calibri" w:eastAsia="Calibri"/>
          <w:rtl w:val="0"/>
          <w:lang w:val="pt-PT"/>
        </w:rPr>
        <w:t xml:space="preserve"> somente. Assinale abaixo a op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de pagamento:</w:t>
      </w:r>
    </w:p>
    <w:p>
      <w:pPr>
        <w:pStyle w:val="Corpo"/>
        <w:jc w:val="both"/>
        <w:rPr>
          <w:rFonts w:ascii="Calibri" w:cs="Calibri" w:hAnsi="Calibri" w:eastAsia="Calibri"/>
        </w:rPr>
      </w:pPr>
    </w:p>
    <w:tbl>
      <w:tblPr>
        <w:tblW w:w="94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1"/>
        <w:gridCol w:w="1272"/>
        <w:gridCol w:w="1412"/>
        <w:gridCol w:w="521"/>
        <w:gridCol w:w="892"/>
        <w:gridCol w:w="1246"/>
        <w:gridCol w:w="901"/>
        <w:gridCol w:w="513"/>
        <w:gridCol w:w="548"/>
        <w:gridCol w:w="921"/>
      </w:tblGrid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124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Assinale a op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o</w:t>
            </w:r>
          </w:p>
        </w:tc>
        <w:tc>
          <w:tcPr>
            <w:tcW w:type="dxa" w:w="1272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Forma de pgto.</w:t>
            </w:r>
          </w:p>
        </w:tc>
        <w:tc>
          <w:tcPr>
            <w:tcW w:type="dxa" w:w="4071"/>
            <w:gridSpan w:val="4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Valor </w:t>
            </w:r>
          </w:p>
        </w:tc>
        <w:tc>
          <w:tcPr>
            <w:tcW w:type="dxa" w:w="2882"/>
            <w:gridSpan w:val="4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M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ê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s (maio, junho e julho)</w:t>
            </w:r>
          </w:p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1241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À </w:t>
            </w:r>
            <w:r>
              <w:rPr>
                <w:rFonts w:ascii="Calibri" w:cs="Calibri" w:hAnsi="Calibri" w:eastAsia="Calibri"/>
                <w:rtl w:val="0"/>
                <w:lang w:val="pt-PT"/>
              </w:rPr>
              <w:t>vista</w:t>
            </w:r>
          </w:p>
        </w:tc>
        <w:tc>
          <w:tcPr>
            <w:tcW w:type="dxa" w:w="407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</w:t>
            </w:r>
          </w:p>
        </w:tc>
        <w:tc>
          <w:tcPr>
            <w:tcW w:type="dxa" w:w="288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1241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2 vezes</w:t>
            </w:r>
          </w:p>
        </w:tc>
        <w:tc>
          <w:tcPr>
            <w:tcW w:type="dxa" w:w="193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</w:t>
            </w:r>
          </w:p>
        </w:tc>
        <w:tc>
          <w:tcPr>
            <w:tcW w:type="dxa" w:w="213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</w:t>
            </w:r>
          </w:p>
        </w:tc>
        <w:tc>
          <w:tcPr>
            <w:tcW w:type="dxa" w:w="141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1241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257175" cy="2286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3 vezes</w:t>
            </w:r>
          </w:p>
        </w:tc>
        <w:tc>
          <w:tcPr>
            <w:tcW w:type="dxa" w:w="14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R$              </w:t>
            </w:r>
          </w:p>
        </w:tc>
        <w:tc>
          <w:tcPr>
            <w:tcW w:type="dxa" w:w="14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R$ </w:t>
            </w:r>
          </w:p>
        </w:tc>
        <w:tc>
          <w:tcPr>
            <w:tcW w:type="dxa" w:w="12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R$</w:t>
            </w:r>
          </w:p>
        </w:tc>
        <w:tc>
          <w:tcPr>
            <w:tcW w:type="dxa" w:w="9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467"/>
            <w:gridSpan w:val="1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E-mail para envio dos boletos:</w:t>
            </w:r>
          </w:p>
        </w:tc>
      </w:tr>
    </w:tbl>
    <w:p>
      <w:pPr>
        <w:pStyle w:val="Corpo"/>
        <w:widowControl w:val="0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A empresa se comprometer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a:</w:t>
      </w:r>
    </w:p>
    <w:p>
      <w:pPr>
        <w:pStyle w:val="Corpo"/>
        <w:jc w:val="both"/>
        <w:rPr>
          <w:rFonts w:ascii="Calibri" w:cs="Calibri" w:hAnsi="Calibri" w:eastAsia="Calibri"/>
        </w:rPr>
      </w:pP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Enviar por e-mail o Relat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pt-PT"/>
        </w:rPr>
        <w:t>rio de Contrapartida no modelo solicitado pela ABIMO, contendo uma 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pt-PT"/>
        </w:rPr>
        <w:t>pia dos comprovantes de passagens a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pt-PT"/>
        </w:rPr>
        <w:t>reas, hotel, alimenta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o, transporte terrestre e outros gastos. Caso a empresa n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entregue o relat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pt-PT"/>
        </w:rPr>
        <w:t>rio com os devidos comprovantes, a mesma ser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impedida de participar de eventos internacionais;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Enviar no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pt-PT"/>
        </w:rPr>
        <w:t>nimo um representante da empresa para a feira. Entende-se que recepcionistas e int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pt-PT"/>
        </w:rPr>
        <w:t>rpretes s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pessoal de apoio e n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en-US"/>
        </w:rPr>
        <w:t>o s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representantes da empresa;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Responder a pesquisa di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pt-PT"/>
        </w:rPr>
        <w:t>ria realizada na feira, informando os valores estimados de venda efetuada, de expectativa de venda e de mercados de contato;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Acompanhar e arcar com as despesas de envio, desembarque e entrega dos seus materiais, garantindo que os mesmos chegar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it-IT"/>
        </w:rPr>
        <w:t>o a tempo 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pt-PT"/>
        </w:rPr>
        <w:t>bil para montagem e exposi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na feira;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Estar em dia com seus registros na ag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pt-PT"/>
        </w:rPr>
        <w:t>ncia regulamentadora Brasileira, comprometendo-se a manter a boa imagem, credibilidade e objetivos do PS-BHD e do Brasil;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Caso haja desist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pt-PT"/>
        </w:rPr>
        <w:t>ncia de participar do evento, quando o cancelamento ocorrer em at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pt-PT"/>
        </w:rPr>
        <w:t>30 dias antes do in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pt-PT"/>
        </w:rPr>
        <w:t>cio da feira, a empresa dever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 xml:space="preserve">pagar multa no valor de R$ 1.500,00 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Caso haja desist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pt-PT"/>
        </w:rPr>
        <w:t>ncia de participar do evento, quando o cancelamento ocorrer com menos de 30 dias de anteced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pt-PT"/>
        </w:rPr>
        <w:t>ncia da feira, a empresa dever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pagar multa no valor de R$ 2.500,00 e estar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sujeita a an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pt-PT"/>
        </w:rPr>
        <w:t>lise para participa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em feiras futuras.</w:t>
      </w:r>
    </w:p>
    <w:p>
      <w:pPr>
        <w:pStyle w:val="Corpo"/>
        <w:numPr>
          <w:ilvl w:val="0"/>
          <w:numId w:val="9"/>
        </w:numPr>
        <w:bidi w:val="0"/>
        <w:spacing w:after="240"/>
        <w:ind w:right="0"/>
        <w:jc w:val="both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Quitar a 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pt-PT"/>
        </w:rPr>
        <w:t>vida referente ao pagamento da loca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do estande e n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possuir outras pend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pt-PT"/>
        </w:rPr>
        <w:t>ncias financeiras com a ABIMO / SINAEMO / BHD. Em caso de pend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pt-PT"/>
        </w:rPr>
        <w:t>ncias financeiras, a empresa n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poder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pt-PT"/>
        </w:rPr>
        <w:t>participar da feira.</w:t>
      </w:r>
    </w:p>
    <w:p>
      <w:pPr>
        <w:pStyle w:val="Corpo"/>
        <w:spacing w:after="240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Corpo"/>
        <w:rPr>
          <w:rFonts w:ascii="Calibri" w:cs="Calibri" w:hAnsi="Calibri" w:eastAsia="Calibri"/>
        </w:rPr>
      </w:pPr>
    </w:p>
    <w:p>
      <w:pPr>
        <w:pStyle w:val="Corpo"/>
        <w:rPr>
          <w:rFonts w:ascii="Calibri" w:cs="Calibri" w:hAnsi="Calibri" w:eastAsia="Calibri"/>
        </w:rPr>
      </w:pPr>
    </w:p>
    <w:p>
      <w:pPr>
        <w:pStyle w:val="Corpo"/>
        <w:rPr>
          <w:rFonts w:ascii="Calibri" w:cs="Calibri" w:hAnsi="Calibri" w:eastAsia="Calibri"/>
        </w:rPr>
      </w:pPr>
    </w:p>
    <w:p>
      <w:pPr>
        <w:pStyle w:val="Corpo"/>
        <w:rPr>
          <w:rFonts w:ascii="Calibri" w:cs="Calibri" w:hAnsi="Calibri" w:eastAsia="Calibri"/>
        </w:rPr>
      </w:pPr>
    </w:p>
    <w:p>
      <w:pPr>
        <w:pStyle w:val="Corpo"/>
        <w:outlineLv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_______________, _______________ de 2016.</w:t>
      </w:r>
    </w:p>
    <w:p>
      <w:pPr>
        <w:pStyle w:val="Corp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  </w:t>
      </w:r>
    </w:p>
    <w:p>
      <w:pPr>
        <w:pStyle w:val="Corpo"/>
        <w:rPr>
          <w:rFonts w:ascii="Calibri" w:cs="Calibri" w:hAnsi="Calibri" w:eastAsia="Calibri"/>
        </w:rPr>
      </w:pPr>
    </w:p>
    <w:p>
      <w:pPr>
        <w:pStyle w:val="Corpo"/>
        <w:outlineLv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Declaro que todas as informa</w:t>
      </w:r>
      <w:r>
        <w:rPr>
          <w:rFonts w:ascii="Calibri" w:cs="Calibri" w:hAnsi="Calibri" w:eastAsia="Calibri"/>
          <w:rtl w:val="0"/>
          <w:lang w:val="pt-PT"/>
        </w:rPr>
        <w:t>çõ</w:t>
      </w:r>
      <w:r>
        <w:rPr>
          <w:rFonts w:ascii="Calibri" w:cs="Calibri" w:hAnsi="Calibri" w:eastAsia="Calibri"/>
          <w:rtl w:val="0"/>
          <w:lang w:val="pt-PT"/>
        </w:rPr>
        <w:t>es aqui prestadas s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verdadeiras, sob pena de cancelamento da participa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da empresa a qual represento no referido evento.</w:t>
      </w:r>
    </w:p>
    <w:p>
      <w:pPr>
        <w:pStyle w:val="Corpo"/>
        <w:outlineLvl w:val="0"/>
        <w:rPr>
          <w:rFonts w:ascii="Calibri" w:cs="Calibri" w:hAnsi="Calibri" w:eastAsia="Calibri"/>
        </w:rPr>
      </w:pPr>
    </w:p>
    <w:p>
      <w:pPr>
        <w:pStyle w:val="Corpo"/>
        <w:outlineLvl w:val="0"/>
        <w:rPr>
          <w:rFonts w:ascii="Calibri" w:cs="Calibri" w:hAnsi="Calibri" w:eastAsia="Calibri"/>
        </w:rPr>
      </w:pPr>
    </w:p>
    <w:p>
      <w:pPr>
        <w:pStyle w:val="Corpo"/>
        <w:rPr>
          <w:rFonts w:ascii="Calibri" w:cs="Calibri" w:hAnsi="Calibri" w:eastAsia="Calibri"/>
        </w:rPr>
      </w:pPr>
    </w:p>
    <w:p>
      <w:pPr>
        <w:pStyle w:val="Corp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___________________________________</w:t>
      </w:r>
    </w:p>
    <w:p>
      <w:pPr>
        <w:pStyle w:val="Corpo"/>
        <w:jc w:val="center"/>
        <w:outlineLv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Assinatura do Respons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vel        </w:t>
      </w: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Corpo"/>
        <w:jc w:val="both"/>
      </w:pPr>
    </w:p>
    <w:p>
      <w:pPr>
        <w:pStyle w:val="Corp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</w:t>
      </w:r>
    </w:p>
    <w:sectPr>
      <w:headerReference w:type="default" r:id="rId10"/>
      <w:footerReference w:type="default" r:id="rId11"/>
      <w:pgSz w:w="11900" w:h="16840" w:orient="portrait"/>
      <w:pgMar w:top="1843" w:right="1701" w:bottom="993" w:left="1701" w:header="720" w:footer="3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jc w:val="center"/>
      <w:rPr>
        <w:rFonts w:ascii="Calibri" w:cs="Calibri" w:hAnsi="Calibri" w:eastAsia="Calibri"/>
        <w:sz w:val="18"/>
        <w:szCs w:val="18"/>
      </w:rPr>
    </w:pPr>
    <w:r>
      <w:rPr>
        <w:rFonts w:ascii="Calibri" w:cs="Calibri" w:hAnsi="Calibri" w:eastAsia="Calibri"/>
        <w:sz w:val="18"/>
        <w:szCs w:val="18"/>
        <w:rtl w:val="0"/>
        <w:lang w:val="pt-PT"/>
      </w:rPr>
      <w:t xml:space="preserve">Avenida Paulista, 1313 </w:t>
    </w:r>
    <w:r>
      <w:rPr>
        <w:rFonts w:ascii="Calibri" w:cs="Calibri" w:hAnsi="Calibri" w:eastAsia="Calibri"/>
        <w:sz w:val="18"/>
        <w:szCs w:val="18"/>
        <w:rtl w:val="0"/>
        <w:lang w:val="pt-PT"/>
      </w:rPr>
      <w:t xml:space="preserve">– </w:t>
    </w:r>
    <w:r>
      <w:rPr>
        <w:rFonts w:ascii="Calibri" w:cs="Calibri" w:hAnsi="Calibri" w:eastAsia="Calibri"/>
        <w:sz w:val="18"/>
        <w:szCs w:val="18"/>
        <w:rtl w:val="0"/>
        <w:lang w:val="pt-PT"/>
      </w:rPr>
      <w:t>8</w:t>
    </w:r>
    <w:r>
      <w:rPr>
        <w:rFonts w:ascii="Calibri" w:cs="Calibri" w:hAnsi="Calibri" w:eastAsia="Calibri"/>
        <w:sz w:val="18"/>
        <w:szCs w:val="18"/>
        <w:rtl w:val="0"/>
        <w:lang w:val="pt-PT"/>
      </w:rPr>
      <w:t xml:space="preserve">º </w:t>
    </w:r>
    <w:r>
      <w:rPr>
        <w:rFonts w:ascii="Calibri" w:cs="Calibri" w:hAnsi="Calibri" w:eastAsia="Calibri"/>
        <w:sz w:val="18"/>
        <w:szCs w:val="18"/>
        <w:rtl w:val="0"/>
        <w:lang w:val="pt-PT"/>
      </w:rPr>
      <w:t>andar conj. 806 - S</w:t>
    </w:r>
    <w:r>
      <w:rPr>
        <w:rFonts w:ascii="Calibri" w:cs="Calibri" w:hAnsi="Calibri" w:eastAsia="Calibri"/>
        <w:sz w:val="18"/>
        <w:szCs w:val="18"/>
        <w:rtl w:val="0"/>
        <w:lang w:val="pt-PT"/>
      </w:rPr>
      <w:t>ã</w:t>
    </w:r>
    <w:r>
      <w:rPr>
        <w:rFonts w:ascii="Calibri" w:cs="Calibri" w:hAnsi="Calibri" w:eastAsia="Calibri"/>
        <w:sz w:val="18"/>
        <w:szCs w:val="18"/>
        <w:rtl w:val="0"/>
        <w:lang w:val="pt-PT"/>
      </w:rPr>
      <w:t>o Paulo/SP - 01311-923</w:t>
    </w:r>
  </w:p>
  <w:p>
    <w:pPr>
      <w:pStyle w:val="footer"/>
      <w:tabs>
        <w:tab w:val="right" w:pos="8478"/>
        <w:tab w:val="clear" w:pos="8504"/>
      </w:tabs>
      <w:jc w:val="center"/>
    </w:pPr>
    <w:r>
      <w:rPr>
        <w:rFonts w:ascii="Calibri" w:cs="Calibri" w:hAnsi="Calibri" w:eastAsia="Calibri"/>
        <w:sz w:val="18"/>
        <w:szCs w:val="18"/>
        <w:rtl w:val="0"/>
        <w:lang w:val="pt-PT"/>
      </w:rPr>
      <w:t xml:space="preserve">Tel/Fax: +55 11 3285-0155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"mailto:clara@abimo.org.br"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clara@abimo.org.br</w:t>
    </w:r>
    <w:r>
      <w:rPr/>
      <w:fldChar w:fldCharType="end" w:fldLock="0"/>
    </w:r>
    <w:r>
      <w:rPr>
        <w:rFonts w:ascii="Calibri" w:cs="Calibri" w:hAnsi="Calibri" w:eastAsia="Calibri"/>
        <w:sz w:val="18"/>
        <w:szCs w:val="18"/>
        <w:rtl w:val="0"/>
        <w:lang w:val="pt-PT"/>
      </w:rPr>
      <w:t xml:space="preserve"> 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"mailto:export@abimo.org.br"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export@abimo.org.br</w:t>
    </w:r>
    <w:r>
      <w:rPr/>
      <w:fldChar w:fldCharType="end" w:fldLock="0"/>
    </w:r>
    <w:r>
      <w:rPr>
        <w:rFonts w:ascii="Calibri" w:cs="Calibri" w:hAnsi="Calibri" w:eastAsia="Calibri"/>
        <w:rtl w:val="0"/>
        <w:lang w:val="pt-P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-62864</wp:posOffset>
          </wp:positionH>
          <wp:positionV relativeFrom="page">
            <wp:posOffset>3175</wp:posOffset>
          </wp:positionV>
          <wp:extent cx="7658100" cy="1171575"/>
          <wp:effectExtent l="0" t="0" r="0" b="0"/>
          <wp:wrapNone/>
          <wp:docPr id="1073741825" name="officeArt object" descr="PapelCarta_Head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1.jpg" descr="PapelCarta_Head_E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7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40"/>
        </w:tabs>
        <w:ind w:left="9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0"/>
        </w:tabs>
        <w:ind w:left="16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40"/>
        </w:tabs>
        <w:ind w:left="2400" w:hanging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0"/>
        </w:tabs>
        <w:ind w:left="312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0"/>
        </w:tabs>
        <w:ind w:left="38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40"/>
        </w:tabs>
        <w:ind w:left="4560" w:hanging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0"/>
        </w:tabs>
        <w:ind w:left="52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0"/>
        </w:tabs>
        <w:ind w:left="600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  <w:tab w:val="num" w:pos="144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1980" w:hanging="12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  <w:tab w:val="num" w:pos="216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2700" w:hanging="12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num" w:pos="288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3420" w:hanging="12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  <w:tab w:val="num" w:pos="360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140" w:hanging="12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num" w:pos="432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860" w:hanging="12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num" w:pos="504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5580" w:hanging="12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  <w:tab w:val="num" w:pos="576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6300" w:hanging="12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num" w:pos="648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7020" w:hanging="12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8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240" w:hanging="2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80"/>
            <w:tab w:val="num" w:pos="96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10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0"/>
            <w:tab w:val="num" w:pos="168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17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40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24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  <w:tab w:val="num" w:pos="312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31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  <w:tab w:val="num" w:pos="384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39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456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462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  <w:tab w:val="num" w:pos="528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53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  <w:tab w:val="num" w:pos="6000"/>
            <w:tab w:val="clear" w:pos="566"/>
            <w:tab w:val="clear" w:pos="1133"/>
            <w:tab w:val="clear" w:pos="1700"/>
            <w:tab w:val="clear" w:pos="2267"/>
            <w:tab w:val="clear" w:pos="2834"/>
            <w:tab w:val="clear" w:pos="3401"/>
            <w:tab w:val="clear" w:pos="3968"/>
            <w:tab w:val="clear" w:pos="4535"/>
            <w:tab w:val="clear" w:pos="5102"/>
            <w:tab w:val="clear" w:pos="5669"/>
            <w:tab w:val="clear" w:pos="6236"/>
            <w:tab w:val="clear" w:pos="6803"/>
          </w:tabs>
          <w:ind w:left="60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18"/>
      <w:szCs w:val="18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pt-PT"/>
    </w:r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